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16240" w14:textId="556562D3" w:rsidR="00D92188" w:rsidRDefault="00D92188" w:rsidP="00D92188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</w:rPr>
      </w:pPr>
    </w:p>
    <w:p w14:paraId="2D8D139E" w14:textId="77777777" w:rsidR="00A46247" w:rsidRDefault="00A46247" w:rsidP="00D92188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</w:rPr>
      </w:pPr>
    </w:p>
    <w:p w14:paraId="76ECA68F" w14:textId="77777777" w:rsidR="00A46247" w:rsidRDefault="00A46247" w:rsidP="00A46247">
      <w:pPr>
        <w:jc w:val="center"/>
        <w:rPr>
          <w:rFonts w:ascii="Arial" w:hAnsi="Arial" w:cs="Arial"/>
          <w:b/>
          <w:sz w:val="18"/>
          <w:szCs w:val="18"/>
        </w:rPr>
      </w:pPr>
      <w:r w:rsidRPr="00E72248">
        <w:rPr>
          <w:rFonts w:ascii="Arial" w:hAnsi="Arial" w:cs="Arial"/>
          <w:b/>
          <w:sz w:val="18"/>
          <w:szCs w:val="18"/>
        </w:rPr>
        <w:t>Operazione 1.2.01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Pr="00DB3C78">
        <w:rPr>
          <w:rFonts w:ascii="Arial" w:hAnsi="Arial" w:cs="Arial"/>
          <w:b/>
          <w:sz w:val="18"/>
          <w:szCs w:val="18"/>
        </w:rPr>
        <w:t>“Progetti dimostrativi e azioni di informazione”</w:t>
      </w:r>
    </w:p>
    <w:p w14:paraId="1F2AD2D7" w14:textId="77777777" w:rsidR="00B3551D" w:rsidRDefault="00B3551D" w:rsidP="00B3551D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SCHEDA DI SINTESI PROGETTO </w:t>
      </w:r>
    </w:p>
    <w:p w14:paraId="4037F80C" w14:textId="3E33C923" w:rsidR="00A46247" w:rsidRDefault="00A46247" w:rsidP="00D92188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</w:rPr>
      </w:pPr>
    </w:p>
    <w:p w14:paraId="63B82951" w14:textId="77777777" w:rsidR="00A46247" w:rsidRPr="00BB3CAD" w:rsidRDefault="00A46247" w:rsidP="00D92188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4"/>
        <w:gridCol w:w="6844"/>
      </w:tblGrid>
      <w:tr w:rsidR="00D92188" w:rsidRPr="00BB3CAD" w14:paraId="5F335FE9" w14:textId="77777777" w:rsidTr="00A15C4B">
        <w:tc>
          <w:tcPr>
            <w:tcW w:w="2784" w:type="dxa"/>
          </w:tcPr>
          <w:p w14:paraId="67B8B5FD" w14:textId="77777777" w:rsidR="00D92188" w:rsidRPr="00B375CA" w:rsidRDefault="00D92188" w:rsidP="00A15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75CA">
              <w:rPr>
                <w:rFonts w:ascii="Arial" w:eastAsia="Times New Roman" w:hAnsi="Arial" w:cs="Arial"/>
                <w:b/>
                <w:sz w:val="20"/>
                <w:szCs w:val="20"/>
              </w:rPr>
              <w:t>Comparto prevalente</w:t>
            </w:r>
          </w:p>
        </w:tc>
        <w:tc>
          <w:tcPr>
            <w:tcW w:w="6844" w:type="dxa"/>
          </w:tcPr>
          <w:p w14:paraId="342A8B6B" w14:textId="5A2C7E0A" w:rsidR="00D92188" w:rsidRPr="00777B1D" w:rsidRDefault="00D118CE" w:rsidP="00A15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118CE">
              <w:rPr>
                <w:rFonts w:ascii="Arial" w:hAnsi="Arial" w:cs="Arial"/>
                <w:color w:val="000000"/>
                <w:sz w:val="20"/>
                <w:szCs w:val="20"/>
              </w:rPr>
              <w:t>Viticoltura e</w:t>
            </w:r>
            <w:r w:rsidR="00563B75"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  <w:r w:rsidRPr="00D118CE">
              <w:rPr>
                <w:rFonts w:ascii="Arial" w:hAnsi="Arial" w:cs="Arial"/>
                <w:color w:val="000000"/>
                <w:sz w:val="20"/>
                <w:szCs w:val="20"/>
              </w:rPr>
              <w:t xml:space="preserve"> enologia</w:t>
            </w:r>
          </w:p>
        </w:tc>
      </w:tr>
      <w:tr w:rsidR="00D92188" w:rsidRPr="00BB3CAD" w14:paraId="185ECF4B" w14:textId="77777777" w:rsidTr="00A15C4B">
        <w:tc>
          <w:tcPr>
            <w:tcW w:w="2784" w:type="dxa"/>
          </w:tcPr>
          <w:p w14:paraId="50F357E4" w14:textId="77777777" w:rsidR="00D92188" w:rsidRPr="00B375CA" w:rsidRDefault="00D92188" w:rsidP="00A15C4B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375CA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Titolo </w:t>
            </w:r>
          </w:p>
        </w:tc>
        <w:tc>
          <w:tcPr>
            <w:tcW w:w="6844" w:type="dxa"/>
          </w:tcPr>
          <w:p w14:paraId="227FB566" w14:textId="6439AF01" w:rsidR="00D92188" w:rsidRPr="00BB3CAD" w:rsidRDefault="00D118CE" w:rsidP="00A15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118CE">
              <w:rPr>
                <w:rFonts w:ascii="Arial" w:eastAsia="Times New Roman" w:hAnsi="Arial" w:cs="Arial"/>
                <w:sz w:val="20"/>
                <w:szCs w:val="20"/>
              </w:rPr>
              <w:t>Buone pratiche sostenibili per rafforzare la resilienza climatica in vigneto</w:t>
            </w:r>
          </w:p>
        </w:tc>
      </w:tr>
      <w:tr w:rsidR="00D92188" w:rsidRPr="00BB3CAD" w14:paraId="78D76F4F" w14:textId="77777777" w:rsidTr="00A15C4B">
        <w:tc>
          <w:tcPr>
            <w:tcW w:w="2784" w:type="dxa"/>
          </w:tcPr>
          <w:p w14:paraId="08431D6E" w14:textId="77777777" w:rsidR="00D92188" w:rsidRPr="00B375CA" w:rsidRDefault="00D92188" w:rsidP="00A15C4B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375CA">
              <w:rPr>
                <w:rFonts w:ascii="Arial" w:eastAsia="Times New Roman" w:hAnsi="Arial" w:cs="Arial"/>
                <w:b/>
                <w:sz w:val="20"/>
                <w:szCs w:val="20"/>
              </w:rPr>
              <w:t>Acronimo</w:t>
            </w:r>
          </w:p>
        </w:tc>
        <w:tc>
          <w:tcPr>
            <w:tcW w:w="6844" w:type="dxa"/>
          </w:tcPr>
          <w:p w14:paraId="11CCCCBF" w14:textId="6AAC261E" w:rsidR="00D92188" w:rsidRPr="00BB3CAD" w:rsidRDefault="00D118CE" w:rsidP="00A15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REACTIVE</w:t>
            </w:r>
          </w:p>
        </w:tc>
      </w:tr>
      <w:tr w:rsidR="00D92188" w:rsidRPr="00BB3CAD" w14:paraId="50EFEF35" w14:textId="77777777" w:rsidTr="00A15C4B">
        <w:tc>
          <w:tcPr>
            <w:tcW w:w="2784" w:type="dxa"/>
          </w:tcPr>
          <w:p w14:paraId="7BD6252D" w14:textId="77777777" w:rsidR="00D92188" w:rsidRPr="00B375CA" w:rsidRDefault="00D92188" w:rsidP="00A15C4B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375CA">
              <w:rPr>
                <w:rFonts w:ascii="Arial" w:eastAsia="Times New Roman" w:hAnsi="Arial" w:cs="Arial"/>
                <w:b/>
                <w:sz w:val="20"/>
                <w:szCs w:val="20"/>
              </w:rPr>
              <w:t>Focus area prevalente</w:t>
            </w:r>
          </w:p>
        </w:tc>
        <w:tc>
          <w:tcPr>
            <w:tcW w:w="6844" w:type="dxa"/>
          </w:tcPr>
          <w:p w14:paraId="615D3CBC" w14:textId="6A293260" w:rsidR="00D92188" w:rsidRPr="00BB3CAD" w:rsidRDefault="00D118CE" w:rsidP="00A15C4B">
            <w:pPr>
              <w:tabs>
                <w:tab w:val="left" w:pos="201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118CE">
              <w:rPr>
                <w:rFonts w:ascii="Arial" w:eastAsia="Times New Roman" w:hAnsi="Arial" w:cs="Arial"/>
                <w:sz w:val="20"/>
                <w:szCs w:val="20"/>
              </w:rPr>
              <w:t>5E Promuovere la conservazione e il sequestro del carbonio nei suoli agricoli</w:t>
            </w:r>
          </w:p>
        </w:tc>
      </w:tr>
      <w:tr w:rsidR="00D92188" w:rsidRPr="00BB3CAD" w14:paraId="1D8A3CF6" w14:textId="77777777" w:rsidTr="00A15C4B">
        <w:tc>
          <w:tcPr>
            <w:tcW w:w="2784" w:type="dxa"/>
          </w:tcPr>
          <w:p w14:paraId="1FB8A836" w14:textId="77777777" w:rsidR="00D92188" w:rsidRPr="00B375CA" w:rsidRDefault="00D92188" w:rsidP="00A15C4B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375CA">
              <w:rPr>
                <w:rFonts w:ascii="Arial" w:eastAsia="Times New Roman" w:hAnsi="Arial" w:cs="Arial"/>
                <w:b/>
                <w:sz w:val="20"/>
                <w:szCs w:val="20"/>
              </w:rPr>
              <w:t>Sintesi progetto a cura del richiedente</w:t>
            </w:r>
          </w:p>
        </w:tc>
        <w:tc>
          <w:tcPr>
            <w:tcW w:w="6844" w:type="dxa"/>
          </w:tcPr>
          <w:p w14:paraId="76604687" w14:textId="77777777" w:rsidR="00E34302" w:rsidRPr="00E34302" w:rsidRDefault="00E34302" w:rsidP="00E3430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34302">
              <w:rPr>
                <w:rFonts w:ascii="Arial" w:eastAsia="Times New Roman" w:hAnsi="Arial" w:cs="Arial"/>
                <w:sz w:val="20"/>
                <w:szCs w:val="20"/>
              </w:rPr>
              <w:t>Il progetto REACTIVE mira a colmare e incrementare, secondo un approccio integrato, le conoscenze e le competenze degli agricoltori, in particolare dei viticoltori che operano sul territorio lombardo, in merito alle buone pratiche agricole e agronomiche che è possibile attuare per rafforzare la resilienza della vite e accrescere la propria visibilità aziendale.</w:t>
            </w:r>
          </w:p>
          <w:p w14:paraId="34149452" w14:textId="77777777" w:rsidR="00E34302" w:rsidRDefault="00E34302" w:rsidP="00E3430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34302">
              <w:rPr>
                <w:rFonts w:ascii="Arial" w:eastAsia="Times New Roman" w:hAnsi="Arial" w:cs="Arial"/>
                <w:sz w:val="20"/>
                <w:szCs w:val="20"/>
              </w:rPr>
              <w:t xml:space="preserve">In Italia la viticoltura è un settore di eccellenza e un pilastro dell’agricoltura, rappresentando il 5.2% della SAU nazionale. In particolare, la Lombardia fonda la propria crescita nel settore vitivinicolo su due zone territoriali principali, quali la Franciacorta e l’Oltrepò pavese, territori che si contraddistinguono per numeri di produzione e per qualità dei vini. La Franciacorta è nota per il legame tra vino bianco e territorio, che ne hanno nel tempo identificato il metodo di produzione e per il riconoscimento massimo di qualità dei vini italiani, ovvero la Denominazione di origine controllata. Mentre l’Oltrepò pavese, con oltre 13 mila ettari vitati è la prima zona d produzione della Lombardia. Entrambi i territori, quindi, presentano un patrimonio di saperi e tecniche di coltivazione e vinificazione che si basano sulla profonda conoscenza di vitigni storicamente coltivati e della loro capacità di adattamento a peculiari condizioni ambientali. </w:t>
            </w:r>
          </w:p>
          <w:p w14:paraId="0A19DEEF" w14:textId="14AFB738" w:rsidR="00D92188" w:rsidRPr="00BB3CAD" w:rsidRDefault="00E34302" w:rsidP="00E3430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34302">
              <w:rPr>
                <w:rFonts w:ascii="Arial" w:eastAsia="Times New Roman" w:hAnsi="Arial" w:cs="Arial"/>
                <w:sz w:val="20"/>
                <w:szCs w:val="20"/>
              </w:rPr>
              <w:t>La costruzione di strategie di resilienza attraverso la creazione di modelli produttivi più sostenibili è uno dei principali obiettivi del progetto REACTIVE, il quale di propone, attraverso tecnologie digitali innovative e interattive di colmare il gap conoscitivo in materia di difesa fitosanitaria e incrementare la competitività delle realtà del settore grazie all’adozione di pratiche sostenibili che contribuiscano al contrasto dei cambiamenti climatici.</w:t>
            </w:r>
          </w:p>
        </w:tc>
      </w:tr>
      <w:tr w:rsidR="00D92188" w:rsidRPr="00BB3CAD" w14:paraId="099D3999" w14:textId="77777777" w:rsidTr="00A15C4B">
        <w:tc>
          <w:tcPr>
            <w:tcW w:w="2784" w:type="dxa"/>
          </w:tcPr>
          <w:p w14:paraId="5B515D71" w14:textId="77777777" w:rsidR="00D92188" w:rsidRPr="00B375CA" w:rsidRDefault="00D92188" w:rsidP="00A15C4B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375CA">
              <w:rPr>
                <w:rFonts w:ascii="Arial" w:eastAsia="Times New Roman" w:hAnsi="Arial" w:cs="Arial"/>
                <w:b/>
                <w:sz w:val="20"/>
                <w:szCs w:val="20"/>
              </w:rPr>
              <w:t>Durata progetto (mesi)</w:t>
            </w:r>
          </w:p>
        </w:tc>
        <w:tc>
          <w:tcPr>
            <w:tcW w:w="6844" w:type="dxa"/>
            <w:vAlign w:val="center"/>
          </w:tcPr>
          <w:p w14:paraId="5B7A9B1B" w14:textId="45D64630" w:rsidR="00D92188" w:rsidRPr="00BB3CAD" w:rsidRDefault="00E34302" w:rsidP="00A15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12</w:t>
            </w:r>
          </w:p>
        </w:tc>
      </w:tr>
      <w:tr w:rsidR="00D92188" w:rsidRPr="00BB3CAD" w14:paraId="5DDFA04C" w14:textId="77777777" w:rsidTr="00A15C4B">
        <w:tc>
          <w:tcPr>
            <w:tcW w:w="2784" w:type="dxa"/>
          </w:tcPr>
          <w:p w14:paraId="6FB74D70" w14:textId="77777777" w:rsidR="00D92188" w:rsidRPr="00B375CA" w:rsidRDefault="00D92188" w:rsidP="00A15C4B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375CA">
              <w:rPr>
                <w:rFonts w:ascii="Arial" w:eastAsia="Times New Roman" w:hAnsi="Arial" w:cs="Arial"/>
                <w:b/>
                <w:sz w:val="20"/>
                <w:szCs w:val="20"/>
              </w:rPr>
              <w:t>Richiedente (Soggetto che presenta la domanda)</w:t>
            </w:r>
          </w:p>
        </w:tc>
        <w:tc>
          <w:tcPr>
            <w:tcW w:w="6844" w:type="dxa"/>
          </w:tcPr>
          <w:p w14:paraId="6622BDFE" w14:textId="3D4F189D" w:rsidR="00D92188" w:rsidRPr="00BB3CAD" w:rsidRDefault="00E34302" w:rsidP="00A15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34302">
              <w:rPr>
                <w:rFonts w:ascii="Arial" w:eastAsia="Times New Roman" w:hAnsi="Arial" w:cs="Arial"/>
                <w:sz w:val="20"/>
                <w:szCs w:val="20"/>
              </w:rPr>
              <w:t xml:space="preserve">Consorzio </w:t>
            </w:r>
            <w:proofErr w:type="spellStart"/>
            <w:r w:rsidRPr="00E34302">
              <w:rPr>
                <w:rFonts w:ascii="Arial" w:eastAsia="Times New Roman" w:hAnsi="Arial" w:cs="Arial"/>
                <w:sz w:val="20"/>
                <w:szCs w:val="20"/>
              </w:rPr>
              <w:t>Italbiotec</w:t>
            </w:r>
            <w:proofErr w:type="spellEnd"/>
          </w:p>
        </w:tc>
      </w:tr>
      <w:tr w:rsidR="00D92188" w:rsidRPr="00BB3CAD" w14:paraId="37D7E6DB" w14:textId="77777777" w:rsidTr="00A15C4B">
        <w:tc>
          <w:tcPr>
            <w:tcW w:w="2784" w:type="dxa"/>
          </w:tcPr>
          <w:p w14:paraId="67157A72" w14:textId="77777777" w:rsidR="00D92188" w:rsidRPr="00B375CA" w:rsidRDefault="00D92188" w:rsidP="00A15C4B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375CA">
              <w:rPr>
                <w:rFonts w:ascii="Arial" w:hAnsi="Arial" w:cs="Arial"/>
                <w:b/>
                <w:sz w:val="20"/>
                <w:szCs w:val="20"/>
              </w:rPr>
              <w:t>Partner</w:t>
            </w:r>
          </w:p>
        </w:tc>
        <w:tc>
          <w:tcPr>
            <w:tcW w:w="6844" w:type="dxa"/>
          </w:tcPr>
          <w:p w14:paraId="3E074467" w14:textId="101CB2FE" w:rsidR="00D92188" w:rsidRPr="00BB3CAD" w:rsidRDefault="00BD302E" w:rsidP="00A15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- </w:t>
            </w:r>
          </w:p>
        </w:tc>
      </w:tr>
      <w:tr w:rsidR="00D92188" w:rsidRPr="00BB3CAD" w14:paraId="2685116A" w14:textId="77777777" w:rsidTr="00A15C4B">
        <w:tc>
          <w:tcPr>
            <w:tcW w:w="2784" w:type="dxa"/>
          </w:tcPr>
          <w:p w14:paraId="70C02550" w14:textId="77777777" w:rsidR="00D92188" w:rsidRPr="00B375CA" w:rsidRDefault="00D92188" w:rsidP="00A15C4B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375CA">
              <w:rPr>
                <w:rFonts w:ascii="Arial" w:eastAsia="Times New Roman" w:hAnsi="Arial" w:cs="Arial"/>
                <w:b/>
                <w:sz w:val="20"/>
                <w:szCs w:val="20"/>
              </w:rPr>
              <w:t>Responsabile progetto</w:t>
            </w:r>
          </w:p>
        </w:tc>
        <w:tc>
          <w:tcPr>
            <w:tcW w:w="6844" w:type="dxa"/>
          </w:tcPr>
          <w:p w14:paraId="16647264" w14:textId="200E97CE" w:rsidR="00D92188" w:rsidRPr="00BB3CAD" w:rsidRDefault="001D2C4E" w:rsidP="00A15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2C4E">
              <w:rPr>
                <w:rFonts w:ascii="Arial" w:eastAsia="Times New Roman" w:hAnsi="Arial" w:cs="Arial"/>
                <w:sz w:val="20"/>
                <w:szCs w:val="20"/>
              </w:rPr>
              <w:t>Cecilia Ceccherini</w:t>
            </w:r>
          </w:p>
        </w:tc>
      </w:tr>
      <w:tr w:rsidR="00D92188" w:rsidRPr="00BB3CAD" w14:paraId="0E5695EB" w14:textId="77777777" w:rsidTr="00A15C4B">
        <w:tc>
          <w:tcPr>
            <w:tcW w:w="2784" w:type="dxa"/>
          </w:tcPr>
          <w:p w14:paraId="59F9D3FE" w14:textId="77777777" w:rsidR="00D92188" w:rsidRPr="00B375CA" w:rsidRDefault="00D92188" w:rsidP="00A15C4B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375CA">
              <w:rPr>
                <w:rFonts w:ascii="Arial" w:hAnsi="Arial" w:cs="Arial"/>
                <w:b/>
                <w:sz w:val="20"/>
                <w:szCs w:val="20"/>
              </w:rPr>
              <w:t>Coordinatore scientifico</w:t>
            </w:r>
          </w:p>
        </w:tc>
        <w:tc>
          <w:tcPr>
            <w:tcW w:w="6844" w:type="dxa"/>
          </w:tcPr>
          <w:p w14:paraId="604691DC" w14:textId="0BD32460" w:rsidR="00D92188" w:rsidRPr="00BB3CAD" w:rsidRDefault="001D2C4E" w:rsidP="00A15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- </w:t>
            </w:r>
          </w:p>
        </w:tc>
      </w:tr>
      <w:tr w:rsidR="00D92188" w:rsidRPr="00BB3CAD" w14:paraId="4ABBDC10" w14:textId="77777777" w:rsidTr="00A15C4B">
        <w:tc>
          <w:tcPr>
            <w:tcW w:w="2784" w:type="dxa"/>
          </w:tcPr>
          <w:p w14:paraId="2AC2088D" w14:textId="77777777" w:rsidR="00D92188" w:rsidRPr="00B375CA" w:rsidRDefault="00D92188" w:rsidP="00A15C4B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375CA">
              <w:rPr>
                <w:rFonts w:ascii="Arial" w:eastAsia="Times New Roman" w:hAnsi="Arial" w:cs="Arial"/>
                <w:b/>
                <w:sz w:val="20"/>
                <w:szCs w:val="20"/>
              </w:rPr>
              <w:t>Collegamenti ad altri progetti</w:t>
            </w:r>
          </w:p>
        </w:tc>
        <w:tc>
          <w:tcPr>
            <w:tcW w:w="6844" w:type="dxa"/>
          </w:tcPr>
          <w:p w14:paraId="55CDB3CA" w14:textId="2A249419" w:rsidR="009E7E37" w:rsidRDefault="009E7E37" w:rsidP="00875705">
            <w:pPr>
              <w:pStyle w:val="NormaleWeb"/>
              <w:spacing w:before="0" w:beforeAutospacing="0" w:after="0" w:afterAutospacing="0"/>
              <w:ind w:left="480" w:hanging="480"/>
              <w:rPr>
                <w:rFonts w:asciiTheme="minorHAnsi" w:hAnsiTheme="minorHAnsi" w:cstheme="minorHAnsi"/>
              </w:rPr>
            </w:pPr>
            <w:r w:rsidRPr="009E7E37">
              <w:rPr>
                <w:rFonts w:asciiTheme="minorHAnsi" w:hAnsiTheme="minorHAnsi" w:cstheme="minorHAnsi"/>
              </w:rPr>
              <w:t>VITISOM LIFE</w:t>
            </w:r>
          </w:p>
          <w:p w14:paraId="27A65A07" w14:textId="66992B62" w:rsidR="009E7E37" w:rsidRDefault="009E7E37" w:rsidP="00875705">
            <w:pPr>
              <w:pStyle w:val="NormaleWeb"/>
              <w:spacing w:before="0" w:beforeAutospacing="0" w:after="0" w:afterAutospacing="0"/>
              <w:ind w:left="480" w:hanging="480"/>
              <w:rPr>
                <w:rFonts w:asciiTheme="minorHAnsi" w:hAnsiTheme="minorHAnsi" w:cstheme="minorHAnsi"/>
              </w:rPr>
            </w:pPr>
            <w:r w:rsidRPr="009E7E37">
              <w:rPr>
                <w:rFonts w:asciiTheme="minorHAnsi" w:hAnsiTheme="minorHAnsi" w:cstheme="minorHAnsi"/>
              </w:rPr>
              <w:t>GEMMA</w:t>
            </w:r>
          </w:p>
          <w:p w14:paraId="17469A2E" w14:textId="474D30FC" w:rsidR="009E7E37" w:rsidRDefault="009E7E37" w:rsidP="00875705">
            <w:pPr>
              <w:pStyle w:val="NormaleWeb"/>
              <w:spacing w:before="0" w:beforeAutospacing="0" w:after="0" w:afterAutospacing="0"/>
              <w:ind w:left="480" w:hanging="480"/>
              <w:rPr>
                <w:rFonts w:asciiTheme="minorHAnsi" w:hAnsiTheme="minorHAnsi" w:cstheme="minorHAnsi"/>
              </w:rPr>
            </w:pPr>
            <w:r w:rsidRPr="009E7E37">
              <w:rPr>
                <w:rFonts w:asciiTheme="minorHAnsi" w:hAnsiTheme="minorHAnsi" w:cstheme="minorHAnsi"/>
              </w:rPr>
              <w:t>INPACT</w:t>
            </w:r>
          </w:p>
          <w:p w14:paraId="70CEDB31" w14:textId="33D897DC" w:rsidR="00D92188" w:rsidRPr="00BB3CAD" w:rsidRDefault="009E7E37" w:rsidP="00875705">
            <w:pPr>
              <w:pStyle w:val="NormaleWeb"/>
              <w:spacing w:before="0" w:beforeAutospacing="0" w:after="0" w:afterAutospacing="0"/>
              <w:ind w:left="480" w:hanging="480"/>
              <w:rPr>
                <w:rFonts w:ascii="Arial" w:hAnsi="Arial" w:cs="Arial"/>
                <w:sz w:val="20"/>
                <w:szCs w:val="20"/>
              </w:rPr>
            </w:pPr>
            <w:r w:rsidRPr="009E7E37">
              <w:rPr>
                <w:rFonts w:asciiTheme="minorHAnsi" w:hAnsiTheme="minorHAnsi" w:cstheme="minorHAnsi"/>
              </w:rPr>
              <w:t>RESIDUE</w:t>
            </w:r>
          </w:p>
        </w:tc>
      </w:tr>
      <w:tr w:rsidR="00D92188" w:rsidRPr="00BB3CAD" w14:paraId="16E532E9" w14:textId="77777777" w:rsidTr="00A15C4B">
        <w:tc>
          <w:tcPr>
            <w:tcW w:w="2784" w:type="dxa"/>
          </w:tcPr>
          <w:p w14:paraId="23F635FE" w14:textId="77777777" w:rsidR="00D92188" w:rsidRPr="00B375CA" w:rsidRDefault="00D92188" w:rsidP="00A15C4B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375CA">
              <w:rPr>
                <w:rFonts w:ascii="Arial" w:eastAsia="Times New Roman" w:hAnsi="Arial" w:cs="Arial"/>
                <w:b/>
                <w:sz w:val="20"/>
                <w:szCs w:val="20"/>
              </w:rPr>
              <w:t>Valore totale progetto</w:t>
            </w:r>
          </w:p>
        </w:tc>
        <w:tc>
          <w:tcPr>
            <w:tcW w:w="6844" w:type="dxa"/>
            <w:vAlign w:val="center"/>
          </w:tcPr>
          <w:p w14:paraId="3782257E" w14:textId="5CC0E4D0" w:rsidR="00D92188" w:rsidRPr="00BB3CAD" w:rsidRDefault="00875705" w:rsidP="00A15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75705">
              <w:rPr>
                <w:rFonts w:ascii="Arial" w:eastAsia="Times New Roman" w:hAnsi="Arial" w:cs="Arial"/>
                <w:sz w:val="20"/>
                <w:szCs w:val="20"/>
              </w:rPr>
              <w:t>€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9E7E37">
              <w:rPr>
                <w:rFonts w:ascii="Arial" w:eastAsia="Times New Roman" w:hAnsi="Arial" w:cs="Arial"/>
                <w:sz w:val="20"/>
                <w:szCs w:val="20"/>
              </w:rPr>
              <w:t>80.000,00</w:t>
            </w:r>
          </w:p>
        </w:tc>
      </w:tr>
      <w:tr w:rsidR="00D92188" w:rsidRPr="00BB3CAD" w14:paraId="09F313C7" w14:textId="77777777" w:rsidTr="00A15C4B">
        <w:tc>
          <w:tcPr>
            <w:tcW w:w="2784" w:type="dxa"/>
          </w:tcPr>
          <w:p w14:paraId="71DEC9D7" w14:textId="77777777" w:rsidR="00D92188" w:rsidRPr="00B375CA" w:rsidRDefault="00D92188" w:rsidP="00A15C4B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375CA">
              <w:rPr>
                <w:rFonts w:ascii="Arial" w:eastAsia="Times New Roman" w:hAnsi="Arial" w:cs="Arial"/>
                <w:b/>
                <w:sz w:val="20"/>
                <w:szCs w:val="20"/>
              </w:rPr>
              <w:t>Intensità dell’aiuto</w:t>
            </w:r>
          </w:p>
        </w:tc>
        <w:tc>
          <w:tcPr>
            <w:tcW w:w="6844" w:type="dxa"/>
            <w:vAlign w:val="center"/>
          </w:tcPr>
          <w:p w14:paraId="0AF23BF6" w14:textId="77777777" w:rsidR="00D92188" w:rsidRPr="00BB3CAD" w:rsidRDefault="00D92188" w:rsidP="00A15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B3CAD">
              <w:rPr>
                <w:rFonts w:ascii="Arial" w:eastAsia="Times New Roman" w:hAnsi="Arial" w:cs="Arial"/>
                <w:sz w:val="20"/>
                <w:szCs w:val="20"/>
              </w:rPr>
              <w:t>80%</w:t>
            </w:r>
          </w:p>
        </w:tc>
      </w:tr>
    </w:tbl>
    <w:p w14:paraId="1122C1EF" w14:textId="77777777" w:rsidR="00621A16" w:rsidRDefault="00621A16"/>
    <w:sectPr w:rsidR="00621A16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253975" w14:textId="77777777" w:rsidR="003C2123" w:rsidRDefault="003C2123" w:rsidP="00A46247">
      <w:pPr>
        <w:spacing w:after="0" w:line="240" w:lineRule="auto"/>
      </w:pPr>
      <w:r>
        <w:separator/>
      </w:r>
    </w:p>
  </w:endnote>
  <w:endnote w:type="continuationSeparator" w:id="0">
    <w:p w14:paraId="58F91F6E" w14:textId="77777777" w:rsidR="003C2123" w:rsidRDefault="003C2123" w:rsidP="00A46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1A4ED" w14:textId="77777777" w:rsidR="003C2123" w:rsidRDefault="003C2123" w:rsidP="00A46247">
      <w:pPr>
        <w:spacing w:after="0" w:line="240" w:lineRule="auto"/>
      </w:pPr>
      <w:r>
        <w:separator/>
      </w:r>
    </w:p>
  </w:footnote>
  <w:footnote w:type="continuationSeparator" w:id="0">
    <w:p w14:paraId="6EDDFED6" w14:textId="77777777" w:rsidR="003C2123" w:rsidRDefault="003C2123" w:rsidP="00A462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1521D" w14:textId="59DA8142" w:rsidR="00A46247" w:rsidRDefault="00A46247">
    <w:pPr>
      <w:pStyle w:val="Intestazione"/>
    </w:pPr>
    <w:r>
      <w:rPr>
        <w:noProof/>
      </w:rPr>
      <w:drawing>
        <wp:inline distT="0" distB="0" distL="0" distR="0" wp14:anchorId="41140B42" wp14:editId="25F59825">
          <wp:extent cx="6152515" cy="904875"/>
          <wp:effectExtent l="0" t="0" r="635" b="9525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52515" cy="904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82A3B"/>
    <w:multiLevelType w:val="hybridMultilevel"/>
    <w:tmpl w:val="A99C6F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64290E"/>
    <w:multiLevelType w:val="hybridMultilevel"/>
    <w:tmpl w:val="8926006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70244163">
    <w:abstractNumId w:val="0"/>
  </w:num>
  <w:num w:numId="2" w16cid:durableId="4055367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188"/>
    <w:rsid w:val="001D2C4E"/>
    <w:rsid w:val="0024455E"/>
    <w:rsid w:val="002C3E78"/>
    <w:rsid w:val="002D30C6"/>
    <w:rsid w:val="0033674A"/>
    <w:rsid w:val="003C2123"/>
    <w:rsid w:val="004920B6"/>
    <w:rsid w:val="00542884"/>
    <w:rsid w:val="00563B75"/>
    <w:rsid w:val="00621A16"/>
    <w:rsid w:val="0069788B"/>
    <w:rsid w:val="006E5418"/>
    <w:rsid w:val="006F72DA"/>
    <w:rsid w:val="00777B1D"/>
    <w:rsid w:val="0081240E"/>
    <w:rsid w:val="00875705"/>
    <w:rsid w:val="00935DC3"/>
    <w:rsid w:val="009E7E37"/>
    <w:rsid w:val="00A151BE"/>
    <w:rsid w:val="00A46247"/>
    <w:rsid w:val="00A865B5"/>
    <w:rsid w:val="00B11E72"/>
    <w:rsid w:val="00B3551D"/>
    <w:rsid w:val="00B82A9D"/>
    <w:rsid w:val="00BD302E"/>
    <w:rsid w:val="00D118CE"/>
    <w:rsid w:val="00D3165C"/>
    <w:rsid w:val="00D92188"/>
    <w:rsid w:val="00E2707F"/>
    <w:rsid w:val="00E34302"/>
    <w:rsid w:val="00EE5639"/>
    <w:rsid w:val="00F42DC3"/>
    <w:rsid w:val="00F52369"/>
    <w:rsid w:val="00F64991"/>
    <w:rsid w:val="00F90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E60658"/>
  <w15:chartTrackingRefBased/>
  <w15:docId w15:val="{2364CC31-7EAA-4AD0-94C0-3DC4BB76E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92188"/>
    <w:pPr>
      <w:spacing w:after="200" w:line="276" w:lineRule="auto"/>
    </w:pPr>
    <w:rPr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4624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46247"/>
    <w:rPr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4624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6247"/>
    <w:rPr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69788B"/>
    <w:rPr>
      <w:color w:val="0563C1" w:themeColor="hyperlink"/>
      <w:u w:val="single"/>
    </w:rPr>
  </w:style>
  <w:style w:type="paragraph" w:styleId="NormaleWeb">
    <w:name w:val="Normal (Web)"/>
    <w:basedOn w:val="Normale"/>
    <w:uiPriority w:val="99"/>
    <w:unhideWhenUsed/>
    <w:rsid w:val="006978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E270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371</Words>
  <Characters>2119</Characters>
  <Application>Microsoft Office Word</Application>
  <DocSecurity>0</DocSecurity>
  <Lines>17</Lines>
  <Paragraphs>4</Paragraphs>
  <ScaleCrop>false</ScaleCrop>
  <Company/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Castelnuovo</dc:creator>
  <cp:keywords/>
  <dc:description/>
  <cp:lastModifiedBy>Marco Castelnuovo</cp:lastModifiedBy>
  <cp:revision>9</cp:revision>
  <dcterms:created xsi:type="dcterms:W3CDTF">2023-03-14T10:04:00Z</dcterms:created>
  <dcterms:modified xsi:type="dcterms:W3CDTF">2023-03-14T13:50:00Z</dcterms:modified>
</cp:coreProperties>
</file>